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C0" w:rsidRPr="00B158E1" w:rsidRDefault="00702DC0" w:rsidP="00625D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02DC0" w:rsidRPr="00B158E1" w:rsidRDefault="00702DC0" w:rsidP="00625D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</w:rPr>
      </w:pPr>
      <w:r w:rsidRPr="00B158E1">
        <w:rPr>
          <w:rFonts w:ascii="Times New Roman" w:hAnsi="Times New Roman"/>
          <w:b/>
          <w:u w:val="single"/>
        </w:rPr>
        <w:t xml:space="preserve">ПАСПОРТ УСЛУГИ (ПРОЦЕССА) </w:t>
      </w:r>
      <w:r w:rsidRPr="00B158E1">
        <w:rPr>
          <w:rFonts w:ascii="Times New Roman" w:hAnsi="Times New Roman"/>
          <w:b/>
          <w:color w:val="548DD4"/>
          <w:u w:val="single"/>
        </w:rPr>
        <w:t xml:space="preserve"> </w:t>
      </w:r>
      <w:r w:rsidRPr="00B158E1">
        <w:rPr>
          <w:rFonts w:ascii="Times New Roman" w:hAnsi="Times New Roman"/>
          <w:b/>
          <w:u w:val="single"/>
        </w:rPr>
        <w:t>КОНТРОЛЯ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</w:p>
    <w:p w:rsidR="00702DC0" w:rsidRPr="00B158E1" w:rsidRDefault="00702DC0" w:rsidP="001173AA">
      <w:pPr>
        <w:pStyle w:val="Heading1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702DC0" w:rsidRPr="00B158E1" w:rsidRDefault="00702DC0" w:rsidP="00B158E1">
      <w:pPr>
        <w:jc w:val="center"/>
        <w:rPr>
          <w:rFonts w:ascii="Times New Roman" w:hAnsi="Times New Roman"/>
        </w:rPr>
      </w:pPr>
      <w:r w:rsidRPr="00B158E1">
        <w:rPr>
          <w:rFonts w:ascii="Times New Roman" w:hAnsi="Times New Roman"/>
        </w:rPr>
        <w:t>АО «Самарская Кабельная Компания» (далее АО «СКК»)</w:t>
      </w:r>
    </w:p>
    <w:p w:rsidR="00702DC0" w:rsidRPr="00B158E1" w:rsidRDefault="00702DC0" w:rsidP="009D4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B158E1">
        <w:rPr>
          <w:rFonts w:ascii="Times New Roman" w:hAnsi="Times New Roman"/>
          <w:b/>
        </w:rPr>
        <w:t>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</w:p>
    <w:p w:rsidR="00702DC0" w:rsidRPr="00B158E1" w:rsidRDefault="00702DC0" w:rsidP="009D4E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2DC0" w:rsidRPr="00B158E1" w:rsidRDefault="00702DC0" w:rsidP="009D4EB7">
      <w:pPr>
        <w:spacing w:after="0" w:line="240" w:lineRule="auto"/>
        <w:jc w:val="both"/>
        <w:rPr>
          <w:rFonts w:ascii="Times New Roman" w:hAnsi="Times New Roman"/>
        </w:rPr>
      </w:pPr>
      <w:r w:rsidRPr="00B158E1">
        <w:rPr>
          <w:rFonts w:ascii="Times New Roman" w:hAnsi="Times New Roman"/>
          <w:b/>
        </w:rPr>
        <w:t xml:space="preserve">КРУГ ЗАЯВИТЕЛЕЙ: </w:t>
      </w:r>
      <w:r w:rsidRPr="00B158E1">
        <w:rPr>
          <w:rFonts w:ascii="Times New Roman" w:hAnsi="Times New Roman"/>
        </w:rPr>
        <w:t>Юридические и физические лица, индивидуальные предприниматели</w:t>
      </w:r>
    </w:p>
    <w:p w:rsidR="00702DC0" w:rsidRPr="00B158E1" w:rsidRDefault="00702DC0" w:rsidP="009D4E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58E1">
        <w:rPr>
          <w:rFonts w:ascii="Times New Roman" w:hAnsi="Times New Roman" w:cs="Times New Roman"/>
          <w:b/>
          <w:sz w:val="22"/>
          <w:szCs w:val="22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2"/>
          <w:szCs w:val="22"/>
        </w:rPr>
        <w:t>Плата не взи</w:t>
      </w:r>
      <w:r w:rsidRPr="00B158E1">
        <w:rPr>
          <w:rFonts w:ascii="Times New Roman" w:hAnsi="Times New Roman" w:cs="Times New Roman"/>
          <w:sz w:val="22"/>
          <w:szCs w:val="22"/>
        </w:rPr>
        <w:t>мается.</w:t>
      </w:r>
    </w:p>
    <w:p w:rsidR="00702DC0" w:rsidRPr="00B158E1" w:rsidRDefault="00702DC0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158E1">
        <w:rPr>
          <w:rFonts w:ascii="Times New Roman" w:hAnsi="Times New Roman"/>
          <w:b/>
        </w:rPr>
        <w:t>УСЛОВИЯ ОКАЗАНИЯ УСЛУГИ (ПРОЦЕССА):</w:t>
      </w:r>
      <w:r w:rsidRPr="00B158E1">
        <w:rPr>
          <w:rFonts w:ascii="Times New Roman" w:hAnsi="Times New Roman"/>
        </w:rPr>
        <w:t xml:space="preserve"> технологическое присоединение к электрическим сетям сетевой организации в установленном порядке энергопринимающих устройств и (или) объектов электроэнергетики потребителя, заключенный с АО «СКК» договор об оказании услуг по передаче электрической энергии или договор энергоснабжения с гарантирующим поставщиком (энергосбытовой организацией), наличие приборов учёта, позволяющих учитывать почасовые значения активной и реактивной энергии, потреблённой энергопринимающими устройствами заявителей.</w:t>
      </w:r>
    </w:p>
    <w:p w:rsidR="00702DC0" w:rsidRPr="00B158E1" w:rsidRDefault="00702DC0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158E1">
        <w:rPr>
          <w:rFonts w:ascii="Times New Roman" w:hAnsi="Times New Roman"/>
          <w:b/>
        </w:rPr>
        <w:t xml:space="preserve">ОБЩИЙ СРОК ОКАЗАНИЯ УСЛУГИ (ПРОЦЕССА): </w:t>
      </w:r>
      <w:r w:rsidRPr="00B158E1">
        <w:rPr>
          <w:rFonts w:ascii="Times New Roman" w:hAnsi="Times New Roman"/>
        </w:rPr>
        <w:t>30 дней с даты проведения соответствующей проверки или снятия контрольных показаний приборов учёта</w:t>
      </w:r>
    </w:p>
    <w:p w:rsidR="00702DC0" w:rsidRPr="00B158E1" w:rsidRDefault="00702DC0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158E1">
        <w:rPr>
          <w:rFonts w:ascii="Times New Roman" w:hAnsi="Times New Roman"/>
          <w:b/>
        </w:rPr>
        <w:t>РЕЗУЛЬТАТ ОКАЗАНИЯ УСЛУГИ (ПРОЦЕССА):</w:t>
      </w:r>
      <w:r w:rsidRPr="00B158E1">
        <w:rPr>
          <w:rFonts w:ascii="Times New Roman" w:hAnsi="Times New Roman"/>
        </w:rPr>
        <w:t xml:space="preserve"> проверка соблюдения значений соотношений потреблённой активной и реактивной мощности.</w:t>
      </w:r>
    </w:p>
    <w:p w:rsidR="00702DC0" w:rsidRPr="00B158E1" w:rsidRDefault="00702DC0" w:rsidP="009D4EB7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158E1">
        <w:rPr>
          <w:rFonts w:ascii="Times New Roman" w:hAnsi="Times New Roman"/>
          <w:b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/>
      </w:tblPr>
      <w:tblGrid>
        <w:gridCol w:w="482"/>
        <w:gridCol w:w="1835"/>
        <w:gridCol w:w="2603"/>
        <w:gridCol w:w="2737"/>
        <w:gridCol w:w="2262"/>
        <w:gridCol w:w="1764"/>
        <w:gridCol w:w="2634"/>
      </w:tblGrid>
      <w:tr w:rsidR="00702DC0" w:rsidRPr="00B158E1" w:rsidTr="00BC2144">
        <w:trPr>
          <w:tblHeader/>
        </w:trPr>
        <w:tc>
          <w:tcPr>
            <w:tcW w:w="168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702DC0" w:rsidRPr="00B158E1" w:rsidRDefault="00702DC0" w:rsidP="00BC2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58E1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641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02DC0" w:rsidRPr="00B158E1" w:rsidRDefault="00702DC0" w:rsidP="00BC2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58E1">
              <w:rPr>
                <w:rFonts w:ascii="Times New Roman" w:hAnsi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02DC0" w:rsidRPr="00B158E1" w:rsidRDefault="00702DC0" w:rsidP="00BC2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58E1">
              <w:rPr>
                <w:rFonts w:ascii="Times New Roman" w:hAnsi="Times New Roman"/>
                <w:b/>
                <w:bCs/>
                <w:lang w:eastAsia="ru-RU"/>
              </w:rPr>
              <w:t>Условие этапа</w:t>
            </w:r>
          </w:p>
        </w:tc>
        <w:tc>
          <w:tcPr>
            <w:tcW w:w="95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02DC0" w:rsidRPr="00B158E1" w:rsidRDefault="00702DC0" w:rsidP="00BC2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58E1">
              <w:rPr>
                <w:rFonts w:ascii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02DC0" w:rsidRPr="00B158E1" w:rsidRDefault="00702DC0" w:rsidP="00BC2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58E1">
              <w:rPr>
                <w:rFonts w:ascii="Times New Roman" w:hAnsi="Times New Roman"/>
                <w:b/>
                <w:bCs/>
                <w:lang w:eastAsia="ru-RU"/>
              </w:rPr>
              <w:t>Форма предоставления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02DC0" w:rsidRPr="00B158E1" w:rsidRDefault="00702DC0" w:rsidP="00BC2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58E1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702DC0" w:rsidRPr="00B158E1" w:rsidRDefault="00702DC0" w:rsidP="00BC2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58E1">
              <w:rPr>
                <w:rFonts w:ascii="Times New Roman" w:hAnsi="Times New Roman"/>
                <w:b/>
                <w:bCs/>
                <w:lang w:eastAsia="ru-RU"/>
              </w:rPr>
              <w:t>Ссылка на нормативно правовой акт</w:t>
            </w:r>
          </w:p>
        </w:tc>
      </w:tr>
      <w:tr w:rsidR="00702DC0" w:rsidRPr="00B158E1" w:rsidTr="00BC2144">
        <w:tc>
          <w:tcPr>
            <w:tcW w:w="168" w:type="pct"/>
            <w:tcBorders>
              <w:top w:val="double" w:sz="4" w:space="0" w:color="4F81BD"/>
              <w:bottom w:val="single" w:sz="8" w:space="0" w:color="4F81BD"/>
            </w:tcBorders>
          </w:tcPr>
          <w:p w:rsidR="00702DC0" w:rsidRPr="00B158E1" w:rsidRDefault="00702DC0" w:rsidP="00BC21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B158E1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Снятие профилей мощности активной и реактивной мощности</w:t>
            </w:r>
          </w:p>
        </w:tc>
        <w:tc>
          <w:tcPr>
            <w:tcW w:w="909" w:type="pct"/>
            <w:tcBorders>
              <w:top w:val="double" w:sz="4" w:space="0" w:color="4F81BD"/>
              <w:bottom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При проведении проверок расчётных приборов учёта или снятии контрольных показаний приборов учёта в случае необходимости с прибора учёта снимаются данные о почасовом потреблении активной и реактивной энергии</w:t>
            </w:r>
            <w:r w:rsidRPr="00B158E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5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Установление и фиксация объемов мощности</w:t>
            </w:r>
            <w:r w:rsidRPr="00B158E1" w:rsidDel="00085C1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90" w:type="pct"/>
            <w:tcBorders>
              <w:top w:val="double" w:sz="4" w:space="0" w:color="4F81BD"/>
              <w:bottom w:val="single" w:sz="8" w:space="0" w:color="4F81BD"/>
            </w:tcBorders>
          </w:tcPr>
          <w:p w:rsidR="00702DC0" w:rsidRPr="00B158E1" w:rsidRDefault="00702DC0" w:rsidP="00BC21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Очно при выполнении действий</w:t>
            </w:r>
          </w:p>
        </w:tc>
        <w:tc>
          <w:tcPr>
            <w:tcW w:w="61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При проведении проверок расчётных приборов учёта или снятии контрольных показаний приборов учёта</w:t>
            </w:r>
          </w:p>
        </w:tc>
        <w:tc>
          <w:tcPr>
            <w:tcW w:w="920" w:type="pct"/>
            <w:tcBorders>
              <w:top w:val="double" w:sz="4" w:space="0" w:color="4F81BD"/>
              <w:bottom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Правила недискриминационного доступа</w:t>
            </w:r>
            <w:r w:rsidRPr="00B158E1">
              <w:rPr>
                <w:rStyle w:val="FootnoteReference"/>
                <w:rFonts w:ascii="Times New Roman" w:hAnsi="Times New Roman"/>
                <w:lang w:eastAsia="ru-RU"/>
              </w:rPr>
              <w:footnoteReference w:id="1"/>
            </w:r>
            <w:r w:rsidRPr="00B158E1">
              <w:rPr>
                <w:rFonts w:ascii="Times New Roman" w:hAnsi="Times New Roman"/>
                <w:lang w:eastAsia="ru-RU"/>
              </w:rPr>
              <w:t>,</w:t>
            </w:r>
          </w:p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Основы функционирования розничных рынков электрической энергии</w:t>
            </w:r>
            <w:r w:rsidRPr="00B158E1">
              <w:rPr>
                <w:rStyle w:val="FootnoteReference"/>
                <w:rFonts w:ascii="Times New Roman" w:hAnsi="Times New Roman"/>
                <w:lang w:eastAsia="ru-RU"/>
              </w:rPr>
              <w:footnoteReference w:id="2"/>
            </w:r>
            <w:r w:rsidRPr="00B158E1">
              <w:rPr>
                <w:rFonts w:ascii="Times New Roman" w:hAnsi="Times New Roman"/>
                <w:lang w:eastAsia="ru-RU"/>
              </w:rPr>
              <w:t>,</w:t>
            </w:r>
          </w:p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Приказ Минпромэнерго РФ №49 от 22.02.2007г.</w:t>
            </w:r>
          </w:p>
        </w:tc>
      </w:tr>
      <w:tr w:rsidR="00702DC0" w:rsidRPr="00B158E1" w:rsidTr="00BC2144">
        <w:tc>
          <w:tcPr>
            <w:tcW w:w="168" w:type="pct"/>
          </w:tcPr>
          <w:p w:rsidR="00702DC0" w:rsidRPr="00B158E1" w:rsidRDefault="00702DC0" w:rsidP="00BC21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B158E1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641" w:type="pct"/>
            <w:tcBorders>
              <w:left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Расчет значения соотношения потребления реактивной и активной мощности.</w:t>
            </w:r>
          </w:p>
        </w:tc>
        <w:tc>
          <w:tcPr>
            <w:tcW w:w="909" w:type="pct"/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При наличии профилей активной и реактивной мощности</w:t>
            </w:r>
          </w:p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Сумма часов, составляющих определяемые соответствующими договорами периоды больших и малых нагрузок, должна быть равна 24 часам. Если иное не определено договором, часами больших нагрузок считается период с 7 ч 00 мин. до 23 ч 00 мин., а часами малых нагрузок - с 23 ч 00 мин. до 7 ч 00 мин.</w:t>
            </w:r>
          </w:p>
        </w:tc>
        <w:tc>
          <w:tcPr>
            <w:tcW w:w="956" w:type="pct"/>
            <w:tcBorders>
              <w:left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Расчет коэффициента активной и реактивной мощности. Значения коэффициентов реактивной мощности определяются отдельно для каждой точки присоединения к электрической сети в отношении всех потребителей, за исключением потребителей, получающих электрическую энергию по нескольким линиям напряжением 6 - 20 кВ от одной подстанции или электростанции, для которых эти значения рассчитываются в виде суммарных величин.</w:t>
            </w:r>
          </w:p>
        </w:tc>
        <w:tc>
          <w:tcPr>
            <w:tcW w:w="790" w:type="pct"/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1 час 50 минут</w:t>
            </w:r>
          </w:p>
        </w:tc>
        <w:tc>
          <w:tcPr>
            <w:tcW w:w="920" w:type="pct"/>
          </w:tcPr>
          <w:p w:rsidR="00702DC0" w:rsidRPr="00B158E1" w:rsidRDefault="00702DC0" w:rsidP="00BC21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Приказ Минпромэнерго РФ №49 от 22.02.2007г.</w:t>
            </w:r>
          </w:p>
        </w:tc>
      </w:tr>
      <w:tr w:rsidR="00702DC0" w:rsidRPr="00B158E1" w:rsidTr="00BC2144">
        <w:tc>
          <w:tcPr>
            <w:tcW w:w="168" w:type="pct"/>
            <w:tcBorders>
              <w:top w:val="single" w:sz="8" w:space="0" w:color="4F81BD"/>
              <w:bottom w:val="single" w:sz="8" w:space="0" w:color="4F81BD"/>
            </w:tcBorders>
          </w:tcPr>
          <w:p w:rsidR="00702DC0" w:rsidRPr="00B158E1" w:rsidRDefault="00702DC0" w:rsidP="00BC21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B158E1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64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 xml:space="preserve">Определение коэффициента реактивной мощности tg φ </w:t>
            </w:r>
          </w:p>
        </w:tc>
        <w:tc>
          <w:tcPr>
            <w:tcW w:w="909" w:type="pct"/>
            <w:tcBorders>
              <w:top w:val="single" w:sz="8" w:space="0" w:color="4F81BD"/>
              <w:bottom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Для потребителей, присоединенных к сетям напряжением 220 кВ и выше, а также к сетям 110 кВ (154 кВ), в случаях, когда они оказывают существенное влияние на электроэнергетические режимы работы энергосистем (энергорайонов, энергоузлов), предельное значение коэффициента реактивной мощности, потребляемой в часы больших суточных нагрузок электрической сети, а также диапазоны коэффициента реактивной мощности, применяемые в периоды участия потребителя в регулировании реактивной мощности, определяют на основе расчетов режимов работы электрической сети в указанные периоды, выполняемых как для нормальной, так и для ремонтной схем сети</w:t>
            </w:r>
          </w:p>
        </w:tc>
        <w:tc>
          <w:tcPr>
            <w:tcW w:w="9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 xml:space="preserve">Предельные значения коэффициента реактивной мощности, потребляемой в часы больших суточных нагрузок электрической сети, для потребителей, присоединенных к сетям напряжением ниже 220 кВ, определяются в соответствии с </w:t>
            </w:r>
            <w:hyperlink r:id="rId7" w:history="1">
              <w:r w:rsidRPr="00B158E1">
                <w:rPr>
                  <w:rFonts w:ascii="Times New Roman" w:hAnsi="Times New Roman"/>
                  <w:lang w:eastAsia="ru-RU"/>
                </w:rPr>
                <w:t>приложением</w:t>
              </w:r>
            </w:hyperlink>
            <w:r w:rsidRPr="00B158E1">
              <w:rPr>
                <w:rFonts w:ascii="Times New Roman" w:hAnsi="Times New Roman"/>
                <w:lang w:eastAsia="ru-RU"/>
              </w:rPr>
              <w:t xml:space="preserve"> к Приказу Минпромэнерго РФ №49 от 22.02.2007г.</w:t>
            </w:r>
          </w:p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2 часа 30 минут</w:t>
            </w:r>
          </w:p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8" w:space="0" w:color="4F81BD"/>
              <w:bottom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Приказ Минпромэнерго РФ №49 от 22.02.2007г.</w:t>
            </w:r>
          </w:p>
        </w:tc>
      </w:tr>
      <w:tr w:rsidR="00702DC0" w:rsidRPr="00B158E1" w:rsidTr="00BC2144">
        <w:tc>
          <w:tcPr>
            <w:tcW w:w="168" w:type="pct"/>
            <w:tcBorders>
              <w:bottom w:val="single" w:sz="8" w:space="0" w:color="4F81BD"/>
            </w:tcBorders>
          </w:tcPr>
          <w:p w:rsidR="00702DC0" w:rsidRPr="00B158E1" w:rsidRDefault="00702DC0" w:rsidP="00BC21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B158E1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641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Контроль значений соотношения потребления активной и реактивной мощности, направление акта потребителю</w:t>
            </w:r>
          </w:p>
        </w:tc>
        <w:tc>
          <w:tcPr>
            <w:tcW w:w="909" w:type="pct"/>
            <w:tcBorders>
              <w:bottom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 xml:space="preserve">При выявлении факта нарушения </w:t>
            </w:r>
          </w:p>
        </w:tc>
        <w:tc>
          <w:tcPr>
            <w:tcW w:w="956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На основании показаний прибора учёта определяется факт соблюдения или нарушения значений соотношений потреблённой активной и реактивной мощности, при выявлении факта нарушения составляется акт, который направляется потребителю</w:t>
            </w:r>
          </w:p>
        </w:tc>
        <w:tc>
          <w:tcPr>
            <w:tcW w:w="790" w:type="pct"/>
            <w:tcBorders>
              <w:bottom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Письменное направление акта заказным письмом с уведомлением</w:t>
            </w:r>
          </w:p>
        </w:tc>
        <w:tc>
          <w:tcPr>
            <w:tcW w:w="616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В течение 30 дней с даты проведения соответствующей проверки или снятия контрольных показаний приборов учёта</w:t>
            </w:r>
          </w:p>
        </w:tc>
        <w:tc>
          <w:tcPr>
            <w:tcW w:w="920" w:type="pct"/>
            <w:tcBorders>
              <w:bottom w:val="single" w:sz="8" w:space="0" w:color="4F81BD"/>
            </w:tcBorders>
          </w:tcPr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Правил недискриминационного доступа;</w:t>
            </w:r>
          </w:p>
          <w:p w:rsidR="00702DC0" w:rsidRPr="00B158E1" w:rsidRDefault="00702DC0" w:rsidP="00BC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58E1">
              <w:rPr>
                <w:rFonts w:ascii="Times New Roman" w:hAnsi="Times New Roman"/>
                <w:lang w:eastAsia="ru-RU"/>
              </w:rPr>
              <w:t>Приказ Минпромэнерго РФ №49 от 22.02.2007г.</w:t>
            </w:r>
          </w:p>
        </w:tc>
      </w:tr>
    </w:tbl>
    <w:p w:rsidR="00702DC0" w:rsidRPr="00B158E1" w:rsidRDefault="00702DC0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02DC0" w:rsidRPr="00B158E1" w:rsidRDefault="00702DC0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158E1">
        <w:rPr>
          <w:rFonts w:ascii="Times New Roman" w:hAnsi="Times New Roman"/>
          <w:b/>
        </w:rPr>
        <w:t>КОНТАКТНАЯ ИНФОРМАЦИЯ ДЛЯ НАПРАВЛЕНИЯ ОБРАЩЕНИИЙ:</w:t>
      </w:r>
      <w:r w:rsidRPr="00B158E1">
        <w:rPr>
          <w:rFonts w:ascii="Times New Roman" w:hAnsi="Times New Roman"/>
        </w:rPr>
        <w:t xml:space="preserve"> </w:t>
      </w:r>
    </w:p>
    <w:p w:rsidR="00702DC0" w:rsidRPr="00B158E1" w:rsidRDefault="00702DC0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02DC0" w:rsidRPr="00B158E1" w:rsidRDefault="00702DC0" w:rsidP="00B158E1">
      <w:pPr>
        <w:jc w:val="center"/>
        <w:rPr>
          <w:rFonts w:ascii="Times New Roman" w:hAnsi="Times New Roman"/>
          <w:b/>
          <w:sz w:val="28"/>
          <w:szCs w:val="28"/>
        </w:rPr>
      </w:pPr>
      <w:r w:rsidRPr="00B158E1">
        <w:rPr>
          <w:rFonts w:ascii="Times New Roman" w:hAnsi="Times New Roman"/>
          <w:b/>
          <w:sz w:val="28"/>
          <w:szCs w:val="28"/>
        </w:rPr>
        <w:t>телефон: 8-846-228-22-17;</w:t>
      </w:r>
    </w:p>
    <w:p w:rsidR="00702DC0" w:rsidRPr="00B158E1" w:rsidRDefault="00702DC0" w:rsidP="00B158E1">
      <w:pPr>
        <w:rPr>
          <w:rFonts w:ascii="Times New Roman" w:hAnsi="Times New Roman"/>
          <w:b/>
          <w:sz w:val="28"/>
          <w:szCs w:val="28"/>
        </w:rPr>
      </w:pPr>
      <w:r w:rsidRPr="00B158E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е-</w:t>
      </w:r>
      <w:r w:rsidRPr="00B158E1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B158E1">
        <w:rPr>
          <w:rFonts w:ascii="Times New Roman" w:hAnsi="Times New Roman"/>
          <w:b/>
          <w:sz w:val="28"/>
          <w:szCs w:val="28"/>
        </w:rPr>
        <w:t xml:space="preserve">: </w:t>
      </w:r>
      <w:r w:rsidRPr="00B158E1">
        <w:rPr>
          <w:rFonts w:ascii="Times New Roman" w:hAnsi="Times New Roman"/>
          <w:b/>
          <w:sz w:val="28"/>
          <w:szCs w:val="28"/>
          <w:lang w:val="en-US"/>
        </w:rPr>
        <w:t>dimeev</w:t>
      </w:r>
      <w:r w:rsidRPr="00B158E1">
        <w:rPr>
          <w:rFonts w:ascii="Times New Roman" w:hAnsi="Times New Roman"/>
          <w:b/>
          <w:sz w:val="28"/>
          <w:szCs w:val="28"/>
        </w:rPr>
        <w:t>@</w:t>
      </w:r>
      <w:r w:rsidRPr="00B158E1">
        <w:rPr>
          <w:rFonts w:ascii="Times New Roman" w:hAnsi="Times New Roman"/>
          <w:b/>
          <w:sz w:val="28"/>
          <w:szCs w:val="28"/>
          <w:lang w:val="en-US"/>
        </w:rPr>
        <w:t>samaracable</w:t>
      </w:r>
      <w:r w:rsidRPr="00B158E1">
        <w:rPr>
          <w:rFonts w:ascii="Times New Roman" w:hAnsi="Times New Roman"/>
          <w:b/>
          <w:sz w:val="28"/>
          <w:szCs w:val="28"/>
        </w:rPr>
        <w:t>.</w:t>
      </w:r>
      <w:r w:rsidRPr="00B158E1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702DC0" w:rsidRPr="00B158E1" w:rsidRDefault="00702DC0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702DC0" w:rsidRPr="00B158E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DC0" w:rsidRDefault="00702DC0" w:rsidP="00DC7CA8">
      <w:pPr>
        <w:spacing w:after="0" w:line="240" w:lineRule="auto"/>
      </w:pPr>
      <w:r>
        <w:separator/>
      </w:r>
    </w:p>
  </w:endnote>
  <w:endnote w:type="continuationSeparator" w:id="0">
    <w:p w:rsidR="00702DC0" w:rsidRDefault="00702DC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DC0" w:rsidRDefault="00702DC0" w:rsidP="00DC7CA8">
      <w:pPr>
        <w:spacing w:after="0" w:line="240" w:lineRule="auto"/>
      </w:pPr>
      <w:r>
        <w:separator/>
      </w:r>
    </w:p>
  </w:footnote>
  <w:footnote w:type="continuationSeparator" w:id="0">
    <w:p w:rsidR="00702DC0" w:rsidRDefault="00702DC0" w:rsidP="00DC7CA8">
      <w:pPr>
        <w:spacing w:after="0" w:line="240" w:lineRule="auto"/>
      </w:pPr>
      <w:r>
        <w:continuationSeparator/>
      </w:r>
    </w:p>
  </w:footnote>
  <w:footnote w:id="1">
    <w:p w:rsidR="00702DC0" w:rsidRDefault="00702DC0" w:rsidP="004D2FC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D4EB7">
        <w:rPr>
          <w:rFonts w:ascii="Times New Roman" w:hAnsi="Times New Roman"/>
          <w:sz w:val="22"/>
          <w:szCs w:val="22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</w:t>
      </w:r>
      <w:smartTag w:uri="urn:schemas-microsoft-com:office:smarttags" w:element="metricconverter">
        <w:smartTagPr>
          <w:attr w:name="ProductID" w:val="2004 г"/>
        </w:smartTagPr>
        <w:r w:rsidRPr="009D4EB7">
          <w:rPr>
            <w:rFonts w:ascii="Times New Roman" w:hAnsi="Times New Roman"/>
            <w:sz w:val="22"/>
            <w:szCs w:val="22"/>
            <w:lang w:eastAsia="ru-RU"/>
          </w:rPr>
          <w:t>2004 г</w:t>
        </w:r>
      </w:smartTag>
      <w:r w:rsidRPr="009D4EB7">
        <w:rPr>
          <w:rFonts w:ascii="Times New Roman" w:hAnsi="Times New Roman"/>
          <w:sz w:val="22"/>
          <w:szCs w:val="22"/>
          <w:lang w:eastAsia="ru-RU"/>
        </w:rPr>
        <w:t>. №861</w:t>
      </w:r>
    </w:p>
  </w:footnote>
  <w:footnote w:id="2">
    <w:p w:rsidR="00702DC0" w:rsidRDefault="00702DC0" w:rsidP="004D2FC8">
      <w:pPr>
        <w:autoSpaceDE w:val="0"/>
        <w:autoSpaceDN w:val="0"/>
        <w:adjustRightInd w:val="0"/>
        <w:spacing w:after="0" w:line="240" w:lineRule="auto"/>
        <w:jc w:val="both"/>
      </w:pPr>
      <w:r w:rsidRPr="009D4EB7">
        <w:rPr>
          <w:rStyle w:val="FootnoteReference"/>
        </w:rPr>
        <w:footnoteRef/>
      </w:r>
      <w:r w:rsidRPr="009D4EB7">
        <w:t xml:space="preserve"> </w:t>
      </w:r>
      <w:r w:rsidRPr="009D4EB7">
        <w:rPr>
          <w:rFonts w:ascii="Times New Roman" w:hAnsi="Times New Roman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9D4EB7">
        <w:rPr>
          <w:rFonts w:ascii="Times New Roman" w:hAnsi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22F24"/>
    <w:rsid w:val="0002598C"/>
    <w:rsid w:val="00026177"/>
    <w:rsid w:val="000653F9"/>
    <w:rsid w:val="00085C1E"/>
    <w:rsid w:val="000D0D64"/>
    <w:rsid w:val="001173AA"/>
    <w:rsid w:val="001452AF"/>
    <w:rsid w:val="00166D9F"/>
    <w:rsid w:val="00182892"/>
    <w:rsid w:val="00187BF5"/>
    <w:rsid w:val="0019014D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200A"/>
    <w:rsid w:val="0032230E"/>
    <w:rsid w:val="00326913"/>
    <w:rsid w:val="00347A15"/>
    <w:rsid w:val="003A6292"/>
    <w:rsid w:val="003B555E"/>
    <w:rsid w:val="003C556E"/>
    <w:rsid w:val="003D4D3D"/>
    <w:rsid w:val="003F39CA"/>
    <w:rsid w:val="003F5301"/>
    <w:rsid w:val="00401788"/>
    <w:rsid w:val="00405B1D"/>
    <w:rsid w:val="00420452"/>
    <w:rsid w:val="00442712"/>
    <w:rsid w:val="00443775"/>
    <w:rsid w:val="004A4D60"/>
    <w:rsid w:val="004B23E3"/>
    <w:rsid w:val="004D2FC8"/>
    <w:rsid w:val="004E34B0"/>
    <w:rsid w:val="0051352D"/>
    <w:rsid w:val="00534E9A"/>
    <w:rsid w:val="00557796"/>
    <w:rsid w:val="00584BD8"/>
    <w:rsid w:val="005B627E"/>
    <w:rsid w:val="005C22A7"/>
    <w:rsid w:val="00620C3D"/>
    <w:rsid w:val="00625D47"/>
    <w:rsid w:val="00631014"/>
    <w:rsid w:val="00640439"/>
    <w:rsid w:val="0065173C"/>
    <w:rsid w:val="00666E7C"/>
    <w:rsid w:val="00675DBB"/>
    <w:rsid w:val="00677F5A"/>
    <w:rsid w:val="00690D12"/>
    <w:rsid w:val="006A3ACA"/>
    <w:rsid w:val="006A3F8B"/>
    <w:rsid w:val="006D2EDE"/>
    <w:rsid w:val="006F2514"/>
    <w:rsid w:val="006F446F"/>
    <w:rsid w:val="00702DC0"/>
    <w:rsid w:val="00762B2B"/>
    <w:rsid w:val="00776C32"/>
    <w:rsid w:val="0078335E"/>
    <w:rsid w:val="007919F1"/>
    <w:rsid w:val="007A2C8F"/>
    <w:rsid w:val="007E41FA"/>
    <w:rsid w:val="008117CC"/>
    <w:rsid w:val="00823FF3"/>
    <w:rsid w:val="00824E68"/>
    <w:rsid w:val="008254DA"/>
    <w:rsid w:val="0082713E"/>
    <w:rsid w:val="00866825"/>
    <w:rsid w:val="008C2E25"/>
    <w:rsid w:val="008E16CB"/>
    <w:rsid w:val="009001F4"/>
    <w:rsid w:val="00904E58"/>
    <w:rsid w:val="009D4EB7"/>
    <w:rsid w:val="009D7322"/>
    <w:rsid w:val="009F4A9F"/>
    <w:rsid w:val="00A22C5F"/>
    <w:rsid w:val="00A44E14"/>
    <w:rsid w:val="00A474DD"/>
    <w:rsid w:val="00A705D8"/>
    <w:rsid w:val="00AB1316"/>
    <w:rsid w:val="00AF67C0"/>
    <w:rsid w:val="00B118E9"/>
    <w:rsid w:val="00B158E1"/>
    <w:rsid w:val="00B67AAC"/>
    <w:rsid w:val="00B8308D"/>
    <w:rsid w:val="00B84849"/>
    <w:rsid w:val="00BA531D"/>
    <w:rsid w:val="00BB7AE2"/>
    <w:rsid w:val="00BC2144"/>
    <w:rsid w:val="00BD087E"/>
    <w:rsid w:val="00C02B7A"/>
    <w:rsid w:val="00C05A4F"/>
    <w:rsid w:val="00C20511"/>
    <w:rsid w:val="00C2064F"/>
    <w:rsid w:val="00C25F4B"/>
    <w:rsid w:val="00C379FF"/>
    <w:rsid w:val="00C514F8"/>
    <w:rsid w:val="00C63ED8"/>
    <w:rsid w:val="00C74D96"/>
    <w:rsid w:val="00CB0F4B"/>
    <w:rsid w:val="00CC1A0A"/>
    <w:rsid w:val="00CC211B"/>
    <w:rsid w:val="00CF1785"/>
    <w:rsid w:val="00D34055"/>
    <w:rsid w:val="00D47D80"/>
    <w:rsid w:val="00D679FC"/>
    <w:rsid w:val="00DC7CA8"/>
    <w:rsid w:val="00E01206"/>
    <w:rsid w:val="00E36F56"/>
    <w:rsid w:val="00E5056E"/>
    <w:rsid w:val="00E53D9B"/>
    <w:rsid w:val="00E557B2"/>
    <w:rsid w:val="00E75F70"/>
    <w:rsid w:val="00E828D0"/>
    <w:rsid w:val="00EA53BE"/>
    <w:rsid w:val="00EE2C63"/>
    <w:rsid w:val="00F4184B"/>
    <w:rsid w:val="00F87578"/>
    <w:rsid w:val="00FC1E5A"/>
    <w:rsid w:val="00FC4934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7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5A4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66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22F24"/>
    <w:rPr>
      <w:rFonts w:cs="Times New Roman"/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84B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4BD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4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C7C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C7CA8"/>
    <w:rPr>
      <w:rFonts w:cs="Times New Roman"/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625D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39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3E262118F82F2790178C320FEF314B3DE2040F5D67989067FE657ABDA0242003A6B5DF9B9D8yDR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742</Words>
  <Characters>4231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Куличкова Светлана Викторовна</dc:creator>
  <cp:keywords/>
  <dc:description/>
  <cp:lastModifiedBy>dimeev</cp:lastModifiedBy>
  <cp:revision>3</cp:revision>
  <cp:lastPrinted>2014-08-01T10:40:00Z</cp:lastPrinted>
  <dcterms:created xsi:type="dcterms:W3CDTF">2017-11-20T05:54:00Z</dcterms:created>
  <dcterms:modified xsi:type="dcterms:W3CDTF">2017-11-20T06:24:00Z</dcterms:modified>
</cp:coreProperties>
</file>